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Il/La sottoscritto/a _______________________________________________________, nato/a a _________________ (___) il ________, codice fiscale _____________________, residente a _________________________________________ (_____) in Via ______________________________________________________ n. ____ CAP_______,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Il/La sottoscritto/a _______________________________________________________, nato/a a _________________ (___) il ________, codice fiscale _____________________, residente a _________________________________________ (_____) in Via ______________________________________________________ n. ____ CAP_______,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Il/La sottoscritto/a _______________________________________________________, nato/a a _________________ (___) il ________, codice fiscale _____________________, residente a _________________________________________ (_____) in Via ______________________________________________________ n. ____ CAP_______,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1"/>
          <w:color w:val="999999"/>
          <w:rtl w:val="0"/>
        </w:rPr>
        <w:t xml:space="preserve">(aggiungere quante sezioni necessarie)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in qualità di componenti del gruppo informale denominato ____________________________ , il quale intende manifestare interesse al percorso di co-progettazione del Piccolo Festival di San Biagio e presentare la proposta di attività intitolata 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presa visione dell’Avviso pubblico SEC/2022/AP-3, in particolare degli artt. 2 (“Soggetti ammissibili”) e 7 (“Documentazione da predisporre”),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before="40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DELEGANO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il sig. / la sig.ra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quale referente e tesoriere del gruppo informale, nonché responsabile di tutte le comunicazioni con la Fondazione per l’Innovazione Urbana;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ageBreakBefore w:val="0"/>
        <w:widowControl w:val="0"/>
        <w:spacing w:after="200" w:before="40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right" w:pos="9612"/>
          <w:tab w:val="left" w:pos="9638"/>
        </w:tabs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ai sensi dell’art. 2 dell’avviso in oggetto, di essere in possesso dei seguenti 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left" w:pos="9638"/>
        </w:tabs>
        <w:spacing w:after="20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il godimento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tabs>
          <w:tab w:val="left" w:pos="9638"/>
        </w:tabs>
        <w:spacing w:after="20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non avere riportato condanne penali, ovvero l’applicazione della pena ai sensi degli artt. 444 e seguenti del Codice di procedura penale;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left" w:pos="9638"/>
        </w:tabs>
        <w:spacing w:after="20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non essere destinatario di misure di prevenzione;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left" w:pos="9638"/>
        </w:tabs>
        <w:spacing w:after="20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il possesso dei requisiti per contrarre con la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tabs>
          <w:tab w:val="left" w:pos="9638"/>
        </w:tabs>
        <w:spacing w:after="20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l’assenza di conflitti di interesse, anche potenziali, con la Fondazione;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9638"/>
        </w:tabs>
        <w:spacing w:after="200" w:before="4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e che, qualora dovessero emergere conflitti di interessi, anche potenziali, con la Fondazione, provvederanno a comunicarlo immediatamente al Responsabile della Prevenzione della Corruzione e della trasparenza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rpct@fondazioneinnovazioneurbana.it</w:t>
        </w:r>
      </w:hyperlink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ageBreakBefore w:val="0"/>
        <w:widowControl w:val="0"/>
        <w:spacing w:after="200" w:before="40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ALLEGANO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ageBreakBefore w:val="0"/>
        <w:widowControl w:val="0"/>
        <w:spacing w:after="200" w:before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copia delle rispettive carte di identità o di altri documenti di riconoscimento, ai sensi dell’art. 35 del DPR 445/2000,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ageBreakBefore w:val="0"/>
        <w:widowControl w:val="0"/>
        <w:spacing w:after="200" w:before="40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 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la Fondazione per l’Innovazione Urbana al trattamento dei dati, ai sensi dell’art. 13 del Regolamento Europeo 679/16 e dell’informativa completa (Allegato 3 dell’avviso pubblico).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right" w:pos="9636"/>
        </w:tabs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Luogo e data ________________</w:t>
        <w:tab/>
        <w:t xml:space="preserve">Firme dei/delle componenti del gruppo informale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right" w:pos="9636"/>
        </w:tabs>
        <w:spacing w:after="200" w:before="40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right" w:pos="9636"/>
        </w:tabs>
        <w:spacing w:after="200" w:before="400" w:line="276" w:lineRule="auto"/>
        <w:jc w:val="right"/>
        <w:rPr/>
      </w:pPr>
      <w:r w:rsidDel="00000000" w:rsidR="00000000" w:rsidRPr="00000000">
        <w:rPr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20">
      <w:pPr>
        <w:tabs>
          <w:tab w:val="right" w:pos="9636"/>
        </w:tabs>
        <w:spacing w:after="200" w:before="400"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right" w:pos="9638"/>
        </w:tabs>
        <w:spacing w:after="20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i w:val="1"/>
          <w:color w:val="999999"/>
          <w:rtl w:val="0"/>
        </w:rPr>
        <w:t xml:space="preserve">(aggiungere quante righe necessarie)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 Piccolo Festival di San Biagio – AVVISO PUBBLICO SEC/2022/AP-3</w:t>
    </w:r>
  </w:p>
  <w:p w:rsidR="00000000" w:rsidDel="00000000" w:rsidP="00000000" w:rsidRDefault="00000000" w:rsidRPr="00000000" w14:paraId="00000024">
    <w:pPr>
      <w:pageBreakBefore w:val="0"/>
      <w:jc w:val="right"/>
      <w:rPr>
        <w:b w:val="1"/>
      </w:rPr>
    </w:pPr>
    <w:r w:rsidDel="00000000" w:rsidR="00000000" w:rsidRPr="00000000">
      <w:rPr>
        <w:rtl w:val="0"/>
      </w:rPr>
      <w:t xml:space="preserve">Allegato 5 - Modulo di delega al referente del gruppo formale</w:t>
    </w:r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025">
    <w:pPr>
      <w:pageBreakBefore w:val="0"/>
      <w:jc w:val="right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rpct@fondazioneinnovazioneurbana.i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